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B8EB3" w14:textId="326909DF" w:rsidR="00F83651" w:rsidRDefault="009E4B19" w:rsidP="00AF6A6E">
      <w:pPr>
        <w:ind w:right="-1"/>
        <w:jc w:val="both"/>
        <w:rPr>
          <w:b/>
          <w:szCs w:val="24"/>
        </w:rPr>
      </w:pPr>
      <w:r>
        <w:rPr>
          <w:szCs w:val="24"/>
        </w:rPr>
        <w:t>Tiekėjams</w:t>
      </w:r>
      <w:r w:rsidR="00F83651">
        <w:rPr>
          <w:szCs w:val="24"/>
        </w:rPr>
        <w:tab/>
      </w:r>
      <w:r w:rsidR="00F83651">
        <w:rPr>
          <w:szCs w:val="24"/>
        </w:rPr>
        <w:tab/>
      </w:r>
      <w:r w:rsidR="00F83651">
        <w:rPr>
          <w:szCs w:val="24"/>
        </w:rPr>
        <w:tab/>
      </w:r>
      <w:r w:rsidR="00F83651">
        <w:rPr>
          <w:szCs w:val="24"/>
        </w:rPr>
        <w:tab/>
      </w:r>
      <w:r w:rsidR="00F83651">
        <w:rPr>
          <w:szCs w:val="24"/>
        </w:rPr>
        <w:tab/>
      </w:r>
      <w:r w:rsidR="00F54D2C">
        <w:rPr>
          <w:szCs w:val="24"/>
        </w:rPr>
        <w:tab/>
      </w:r>
      <w:r w:rsidR="00F83651">
        <w:rPr>
          <w:szCs w:val="24"/>
        </w:rPr>
        <w:t>202</w:t>
      </w:r>
      <w:r w:rsidR="004620EA">
        <w:rPr>
          <w:szCs w:val="24"/>
        </w:rPr>
        <w:t>6</w:t>
      </w:r>
      <w:r w:rsidR="00F83651">
        <w:rPr>
          <w:szCs w:val="24"/>
        </w:rPr>
        <w:t>-</w:t>
      </w:r>
      <w:r w:rsidR="000D23CA">
        <w:rPr>
          <w:szCs w:val="24"/>
        </w:rPr>
        <w:t>0</w:t>
      </w:r>
      <w:r w:rsidR="00D95BE2">
        <w:rPr>
          <w:szCs w:val="24"/>
        </w:rPr>
        <w:t>6</w:t>
      </w:r>
      <w:r w:rsidR="000D23CA">
        <w:rPr>
          <w:szCs w:val="24"/>
        </w:rPr>
        <w:t>-</w:t>
      </w:r>
      <w:r w:rsidR="00D95BE2">
        <w:rPr>
          <w:szCs w:val="24"/>
        </w:rPr>
        <w:t>16</w:t>
      </w:r>
    </w:p>
    <w:p w14:paraId="631D0DE3" w14:textId="77777777" w:rsidR="00F83651" w:rsidRDefault="00F83651" w:rsidP="00AF6A6E">
      <w:pPr>
        <w:ind w:right="-1"/>
        <w:jc w:val="both"/>
        <w:rPr>
          <w:b/>
          <w:szCs w:val="24"/>
        </w:rPr>
      </w:pPr>
    </w:p>
    <w:p w14:paraId="6CAAB51F" w14:textId="77777777" w:rsidR="00F83651" w:rsidRDefault="00F83651" w:rsidP="00AF6A6E">
      <w:pPr>
        <w:ind w:right="-1"/>
        <w:jc w:val="both"/>
        <w:rPr>
          <w:b/>
          <w:szCs w:val="24"/>
        </w:rPr>
      </w:pPr>
    </w:p>
    <w:p w14:paraId="2DC106BA" w14:textId="23DC39D4" w:rsidR="00B7157C" w:rsidRPr="004F2241" w:rsidRDefault="00B7157C" w:rsidP="00B7157C">
      <w:pPr>
        <w:ind w:right="-1"/>
        <w:rPr>
          <w:b/>
          <w:szCs w:val="24"/>
        </w:rPr>
      </w:pPr>
      <w:r w:rsidRPr="004F2241">
        <w:rPr>
          <w:b/>
          <w:szCs w:val="24"/>
        </w:rPr>
        <w:t>DĖL</w:t>
      </w:r>
      <w:r>
        <w:rPr>
          <w:b/>
          <w:szCs w:val="24"/>
        </w:rPr>
        <w:t xml:space="preserve"> PIRKIMO </w:t>
      </w:r>
      <w:r w:rsidR="004620EA">
        <w:rPr>
          <w:b/>
          <w:szCs w:val="24"/>
        </w:rPr>
        <w:t>DOKUMENTŲ</w:t>
      </w:r>
      <w:r>
        <w:rPr>
          <w:b/>
          <w:szCs w:val="24"/>
        </w:rPr>
        <w:t xml:space="preserve"> PATIKSLINIMO</w:t>
      </w:r>
    </w:p>
    <w:p w14:paraId="16B94803" w14:textId="77777777" w:rsidR="001F0784" w:rsidRPr="004F2241" w:rsidRDefault="001F0784" w:rsidP="00AF6A6E">
      <w:pPr>
        <w:ind w:firstLine="567"/>
        <w:jc w:val="both"/>
        <w:rPr>
          <w:szCs w:val="24"/>
        </w:rPr>
      </w:pPr>
    </w:p>
    <w:p w14:paraId="294BEC2F" w14:textId="7EFE654B" w:rsidR="00F83651" w:rsidRDefault="00F83651" w:rsidP="00795927">
      <w:pPr>
        <w:ind w:firstLine="567"/>
        <w:jc w:val="both"/>
        <w:rPr>
          <w:szCs w:val="24"/>
        </w:rPr>
      </w:pPr>
      <w:r w:rsidRPr="00E6410C">
        <w:rPr>
          <w:szCs w:val="24"/>
        </w:rPr>
        <w:t xml:space="preserve">Šiaulių apskaitos centras vykdo </w:t>
      </w:r>
      <w:r w:rsidR="00AF6A6E">
        <w:t>pirkimo</w:t>
      </w:r>
      <w:r w:rsidR="00AF6A6E" w:rsidRPr="009E4B19">
        <w:t xml:space="preserve"> </w:t>
      </w:r>
      <w:r w:rsidR="0041090B" w:rsidRPr="009E4B19">
        <w:t>„</w:t>
      </w:r>
      <w:r w:rsidR="00D95BE2" w:rsidRPr="00D95BE2">
        <w:rPr>
          <w:rFonts w:eastAsia="Calibri"/>
          <w:i/>
          <w:iCs/>
          <w:color w:val="000000"/>
          <w14:ligatures w14:val="standardContextual"/>
        </w:rPr>
        <w:t>Gyventojų perspėjimo sirenų pirkimas ir įrengimas</w:t>
      </w:r>
      <w:r w:rsidR="001B4660" w:rsidRPr="009E4B19">
        <w:rPr>
          <w:sz w:val="22"/>
          <w:szCs w:val="22"/>
        </w:rPr>
        <w:t>“</w:t>
      </w:r>
      <w:r w:rsidR="004B4506">
        <w:t xml:space="preserve"> </w:t>
      </w:r>
      <w:r w:rsidRPr="00E6410C">
        <w:t>(CVP IS pirkimo Nr.</w:t>
      </w:r>
      <w:r w:rsidR="00E6410C" w:rsidRPr="00E6410C">
        <w:rPr>
          <w:rFonts w:ascii="Calibri" w:hAnsi="Calibri" w:cs="Calibri"/>
          <w:sz w:val="37"/>
          <w:szCs w:val="37"/>
          <w:shd w:val="clear" w:color="auto" w:fill="FFFFFF"/>
        </w:rPr>
        <w:t xml:space="preserve"> </w:t>
      </w:r>
      <w:r w:rsidR="00D95BE2" w:rsidRPr="00D95BE2">
        <w:rPr>
          <w:szCs w:val="24"/>
          <w:shd w:val="clear" w:color="auto" w:fill="FFFFFF"/>
        </w:rPr>
        <w:t>8304003</w:t>
      </w:r>
      <w:r w:rsidRPr="00E6410C">
        <w:t>)</w:t>
      </w:r>
      <w:r w:rsidR="0083454F">
        <w:t xml:space="preserve"> </w:t>
      </w:r>
      <w:r w:rsidRPr="00E6410C">
        <w:rPr>
          <w:szCs w:val="24"/>
        </w:rPr>
        <w:t xml:space="preserve">procedūras. </w:t>
      </w:r>
    </w:p>
    <w:p w14:paraId="511AA9FF" w14:textId="7885BD69" w:rsidR="00795927" w:rsidRPr="00C24F2D" w:rsidRDefault="00B7157C" w:rsidP="00795927">
      <w:pPr>
        <w:ind w:firstLine="567"/>
        <w:jc w:val="both"/>
        <w:rPr>
          <w:color w:val="000000"/>
          <w:szCs w:val="24"/>
        </w:rPr>
      </w:pPr>
      <w:bookmarkStart w:id="0" w:name="_Hlk198814854"/>
      <w:r w:rsidRPr="00C24F2D">
        <w:t>Viešojo pirkimo komisija v</w:t>
      </w:r>
      <w:r w:rsidRPr="00C24F2D">
        <w:rPr>
          <w:spacing w:val="-2"/>
        </w:rPr>
        <w:t>adovaudamasi pirkimo sąlygų 1</w:t>
      </w:r>
      <w:r w:rsidR="00D95BE2">
        <w:rPr>
          <w:spacing w:val="-2"/>
        </w:rPr>
        <w:t>1</w:t>
      </w:r>
      <w:r w:rsidRPr="00C24F2D">
        <w:rPr>
          <w:spacing w:val="-2"/>
        </w:rPr>
        <w:t>.5. p.</w:t>
      </w:r>
      <w:r w:rsidR="00C24F2D" w:rsidRPr="00C24F2D">
        <w:rPr>
          <w:spacing w:val="-2"/>
        </w:rPr>
        <w:t xml:space="preserve">, kuriame nustatyta, kad </w:t>
      </w:r>
      <w:r w:rsidRPr="00C24F2D">
        <w:rPr>
          <w:color w:val="000000"/>
          <w:szCs w:val="24"/>
        </w:rPr>
        <w:t>nesibaigus pirkimo pasiūlymų pateikimo terminui, perkančioji organizacija savo iniciatyva gali paaiškinti (pataisyti) pirkimo dokumentus</w:t>
      </w:r>
      <w:bookmarkEnd w:id="0"/>
      <w:r w:rsidR="00C24F2D" w:rsidRPr="00C24F2D">
        <w:rPr>
          <w:color w:val="000000"/>
          <w:szCs w:val="24"/>
        </w:rPr>
        <w:t>, informuoja apie atliktą patikslinimą.</w:t>
      </w:r>
    </w:p>
    <w:p w14:paraId="01893AE1" w14:textId="77777777" w:rsidR="00D95BE2" w:rsidRDefault="00D95BE2" w:rsidP="005C0B8E">
      <w:pPr>
        <w:ind w:firstLine="567"/>
        <w:jc w:val="both"/>
        <w:rPr>
          <w:color w:val="000000"/>
          <w:szCs w:val="24"/>
        </w:rPr>
      </w:pPr>
      <w:r w:rsidRPr="00D95BE2">
        <w:rPr>
          <w:color w:val="000000"/>
          <w:szCs w:val="24"/>
        </w:rPr>
        <w:t>Informuojame, kad pirkimo sąlygų 1 priedo „Techninė specifikacija“ ir 2.1. „Atitiktis techninei specifikacijai“ techninių reikalavimų atitikties lentelės 6.2. punkte yra klaida. Buvo nurodyta: „</w:t>
      </w:r>
      <w:r w:rsidRPr="00D95BE2">
        <w:rPr>
          <w:i/>
          <w:iCs/>
          <w:color w:val="000000"/>
          <w:szCs w:val="24"/>
        </w:rPr>
        <w:t xml:space="preserve">PS garso lygis 30 m atstumu visomis kryptimis – ne mažesnis nei </w:t>
      </w:r>
      <w:r w:rsidRPr="00D95BE2">
        <w:rPr>
          <w:b/>
          <w:bCs/>
          <w:i/>
          <w:iCs/>
          <w:color w:val="000000"/>
          <w:szCs w:val="24"/>
        </w:rPr>
        <w:t>121 dB</w:t>
      </w:r>
      <w:r w:rsidRPr="00D95BE2">
        <w:rPr>
          <w:i/>
          <w:iCs/>
          <w:color w:val="000000"/>
          <w:szCs w:val="24"/>
        </w:rPr>
        <w:t xml:space="preserve"> (A)</w:t>
      </w:r>
      <w:r w:rsidRPr="00D95BE2">
        <w:rPr>
          <w:color w:val="000000"/>
          <w:szCs w:val="24"/>
        </w:rPr>
        <w:t xml:space="preserve">“. </w:t>
      </w:r>
      <w:r w:rsidRPr="00D95BE2">
        <w:rPr>
          <w:b/>
          <w:bCs/>
          <w:color w:val="000000"/>
          <w:szCs w:val="24"/>
        </w:rPr>
        <w:t>Turi būti:</w:t>
      </w:r>
      <w:r w:rsidRPr="00D95BE2">
        <w:rPr>
          <w:color w:val="000000"/>
          <w:szCs w:val="24"/>
        </w:rPr>
        <w:t xml:space="preserve"> „</w:t>
      </w:r>
      <w:r w:rsidRPr="00D95BE2">
        <w:rPr>
          <w:i/>
          <w:iCs/>
          <w:color w:val="000000"/>
          <w:szCs w:val="24"/>
        </w:rPr>
        <w:t xml:space="preserve">PS garso lygis 30 m atstumu visomis kryptimis – ne mažesnis nei </w:t>
      </w:r>
      <w:r w:rsidRPr="00D95BE2">
        <w:rPr>
          <w:b/>
          <w:bCs/>
          <w:i/>
          <w:iCs/>
          <w:color w:val="000000"/>
          <w:szCs w:val="24"/>
        </w:rPr>
        <w:t>115 dB</w:t>
      </w:r>
      <w:r w:rsidRPr="00D95BE2">
        <w:rPr>
          <w:i/>
          <w:iCs/>
          <w:color w:val="000000"/>
          <w:szCs w:val="24"/>
        </w:rPr>
        <w:t xml:space="preserve"> (A)</w:t>
      </w:r>
      <w:r w:rsidRPr="00D95BE2">
        <w:rPr>
          <w:color w:val="000000"/>
          <w:szCs w:val="24"/>
        </w:rPr>
        <w:t>“.</w:t>
      </w:r>
    </w:p>
    <w:p w14:paraId="70691891" w14:textId="1D3B2864" w:rsidR="008477CC" w:rsidRDefault="00854541" w:rsidP="005C0B8E">
      <w:pPr>
        <w:ind w:firstLine="567"/>
        <w:jc w:val="both"/>
        <w:rPr>
          <w:color w:val="000000"/>
          <w:szCs w:val="24"/>
        </w:rPr>
      </w:pPr>
      <w:r w:rsidRPr="00854541">
        <w:rPr>
          <w:color w:val="000000"/>
          <w:szCs w:val="24"/>
        </w:rPr>
        <w:t xml:space="preserve">Atsižvelgiant į atliktą patikslinimą ir siekiant užtikrinti tiekėjų lygiateisiškumą bei tinkamą pasiūlymų parengimą, pasiūlymų pateikimo terminas pratęsiamas iki </w:t>
      </w:r>
      <w:r w:rsidRPr="00854541">
        <w:rPr>
          <w:b/>
          <w:bCs/>
          <w:color w:val="000000"/>
          <w:szCs w:val="24"/>
        </w:rPr>
        <w:t xml:space="preserve">2026 m. birželio </w:t>
      </w:r>
      <w:r w:rsidR="00D95BE2">
        <w:rPr>
          <w:b/>
          <w:bCs/>
          <w:color w:val="000000"/>
          <w:szCs w:val="24"/>
        </w:rPr>
        <w:t>30</w:t>
      </w:r>
      <w:r w:rsidRPr="00854541">
        <w:rPr>
          <w:b/>
          <w:bCs/>
          <w:color w:val="000000"/>
          <w:szCs w:val="24"/>
        </w:rPr>
        <w:t xml:space="preserve"> d. 1</w:t>
      </w:r>
      <w:r w:rsidR="00D95BE2">
        <w:rPr>
          <w:b/>
          <w:bCs/>
          <w:color w:val="000000"/>
          <w:szCs w:val="24"/>
        </w:rPr>
        <w:t>3</w:t>
      </w:r>
      <w:r w:rsidRPr="00854541">
        <w:rPr>
          <w:b/>
          <w:bCs/>
          <w:color w:val="000000"/>
          <w:szCs w:val="24"/>
        </w:rPr>
        <w:t>:</w:t>
      </w:r>
      <w:r w:rsidR="00D95BE2">
        <w:rPr>
          <w:b/>
          <w:bCs/>
          <w:color w:val="000000"/>
          <w:szCs w:val="24"/>
        </w:rPr>
        <w:t>3</w:t>
      </w:r>
      <w:r w:rsidRPr="00854541">
        <w:rPr>
          <w:b/>
          <w:bCs/>
          <w:color w:val="000000"/>
          <w:szCs w:val="24"/>
        </w:rPr>
        <w:t>0</w:t>
      </w:r>
      <w:r w:rsidR="00D95BE2">
        <w:rPr>
          <w:b/>
          <w:bCs/>
          <w:color w:val="000000"/>
          <w:szCs w:val="24"/>
        </w:rPr>
        <w:t> </w:t>
      </w:r>
      <w:r w:rsidRPr="00854541">
        <w:rPr>
          <w:b/>
          <w:bCs/>
          <w:color w:val="000000"/>
          <w:szCs w:val="24"/>
        </w:rPr>
        <w:t>val.</w:t>
      </w:r>
    </w:p>
    <w:p w14:paraId="1966F373" w14:textId="77777777" w:rsidR="00B7157C" w:rsidRDefault="00B7157C" w:rsidP="005C0B8E">
      <w:pPr>
        <w:jc w:val="both"/>
        <w:rPr>
          <w:color w:val="000000"/>
          <w:szCs w:val="24"/>
        </w:rPr>
      </w:pPr>
    </w:p>
    <w:p w14:paraId="2AF07C25" w14:textId="5FB66FF2" w:rsidR="00B7157C" w:rsidRDefault="00B7157C" w:rsidP="00795927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Pridedama. </w:t>
      </w:r>
      <w:r w:rsidR="000D23CA">
        <w:rPr>
          <w:color w:val="000000"/>
          <w:szCs w:val="24"/>
        </w:rPr>
        <w:t xml:space="preserve">Pirkimo sąlygų </w:t>
      </w:r>
      <w:r w:rsidR="00D95BE2">
        <w:rPr>
          <w:color w:val="000000"/>
          <w:szCs w:val="24"/>
        </w:rPr>
        <w:t>1</w:t>
      </w:r>
      <w:r w:rsidR="003F1480">
        <w:rPr>
          <w:color w:val="000000"/>
          <w:szCs w:val="24"/>
        </w:rPr>
        <w:t xml:space="preserve"> priedas „</w:t>
      </w:r>
      <w:r w:rsidR="00D95BE2">
        <w:rPr>
          <w:color w:val="000000"/>
          <w:szCs w:val="24"/>
        </w:rPr>
        <w:t>Techninė specifikacija</w:t>
      </w:r>
      <w:r w:rsidR="003F1480">
        <w:rPr>
          <w:color w:val="000000"/>
          <w:szCs w:val="24"/>
        </w:rPr>
        <w:t xml:space="preserve">“ </w:t>
      </w:r>
      <w:r>
        <w:rPr>
          <w:color w:val="000000"/>
          <w:szCs w:val="24"/>
        </w:rPr>
        <w:t>aktuali redakcija</w:t>
      </w:r>
      <w:r w:rsidR="00D95BE2">
        <w:rPr>
          <w:color w:val="000000"/>
          <w:szCs w:val="24"/>
        </w:rPr>
        <w:t xml:space="preserve"> ir </w:t>
      </w:r>
      <w:r w:rsidR="00D95BE2" w:rsidRPr="00D95BE2">
        <w:rPr>
          <w:color w:val="000000"/>
          <w:szCs w:val="24"/>
        </w:rPr>
        <w:t xml:space="preserve">2.1. priedas </w:t>
      </w:r>
      <w:r w:rsidR="00D95BE2">
        <w:rPr>
          <w:color w:val="000000"/>
          <w:szCs w:val="24"/>
        </w:rPr>
        <w:t>„A</w:t>
      </w:r>
      <w:r w:rsidR="00D95BE2" w:rsidRPr="00D95BE2">
        <w:rPr>
          <w:color w:val="000000"/>
          <w:szCs w:val="24"/>
        </w:rPr>
        <w:t>titiktis techninei specifikacijai</w:t>
      </w:r>
      <w:r w:rsidR="00D95BE2">
        <w:rPr>
          <w:color w:val="000000"/>
          <w:szCs w:val="24"/>
        </w:rPr>
        <w:t>“</w:t>
      </w:r>
      <w:r w:rsidR="00D95BE2" w:rsidRPr="00D95BE2">
        <w:rPr>
          <w:color w:val="000000"/>
          <w:szCs w:val="24"/>
        </w:rPr>
        <w:t xml:space="preserve"> aktuali redakcija</w:t>
      </w:r>
      <w:r w:rsidR="00D95BE2">
        <w:rPr>
          <w:color w:val="000000"/>
          <w:szCs w:val="24"/>
        </w:rPr>
        <w:t>.</w:t>
      </w:r>
    </w:p>
    <w:p w14:paraId="72454E1D" w14:textId="77777777" w:rsidR="00B7157C" w:rsidRDefault="00B7157C" w:rsidP="00795927">
      <w:pPr>
        <w:ind w:firstLine="567"/>
        <w:jc w:val="both"/>
        <w:rPr>
          <w:color w:val="000000"/>
          <w:szCs w:val="24"/>
        </w:rPr>
      </w:pPr>
    </w:p>
    <w:p w14:paraId="18415D83" w14:textId="506D5D29" w:rsidR="00B7157C" w:rsidRPr="00795927" w:rsidRDefault="00B7157C" w:rsidP="00795927">
      <w:pPr>
        <w:ind w:firstLine="567"/>
        <w:jc w:val="both"/>
        <w:rPr>
          <w:b/>
          <w:bCs/>
        </w:rPr>
      </w:pPr>
      <w:r>
        <w:rPr>
          <w:color w:val="000000"/>
        </w:rPr>
        <w:t>Atkreipiame dėmesį, kad rengiant ir teikiant pasiūlymus būtina vadovautis pateiktomis aktualiomis dokumentų redakcijomis.</w:t>
      </w:r>
    </w:p>
    <w:p w14:paraId="3601D5A1" w14:textId="77777777" w:rsidR="004B4506" w:rsidRPr="004A502A" w:rsidRDefault="004B4506" w:rsidP="00AF6A6E">
      <w:pPr>
        <w:ind w:firstLine="567"/>
        <w:jc w:val="both"/>
      </w:pPr>
    </w:p>
    <w:p w14:paraId="5329635F" w14:textId="77777777" w:rsidR="00A97C17" w:rsidRPr="006301B0" w:rsidRDefault="00A97C17" w:rsidP="00A97C17">
      <w:pPr>
        <w:pBdr>
          <w:top w:val="nil"/>
          <w:left w:val="nil"/>
          <w:bottom w:val="nil"/>
          <w:right w:val="nil"/>
          <w:between w:val="nil"/>
          <w:bar w:val="nil"/>
        </w:pBdr>
        <w:ind w:firstLine="709"/>
        <w:jc w:val="both"/>
        <w:rPr>
          <w:rFonts w:eastAsia="Arial Unicode MS"/>
          <w:szCs w:val="24"/>
          <w:bdr w:val="nil"/>
        </w:rPr>
      </w:pPr>
      <w:r w:rsidRPr="006301B0">
        <w:rPr>
          <w:rFonts w:eastAsia="Arial Unicode MS"/>
          <w:szCs w:val="24"/>
          <w:bdr w:val="nil"/>
        </w:rPr>
        <w:t>Šis raštas bus siunčiamas visiems prie pirkimo prisijungusiems tiekėjams.</w:t>
      </w:r>
    </w:p>
    <w:p w14:paraId="14DBD39E" w14:textId="1852F36C" w:rsidR="00F83651" w:rsidRPr="004B4506" w:rsidRDefault="00F83651" w:rsidP="00AF6A6E">
      <w:pPr>
        <w:widowControl w:val="0"/>
        <w:tabs>
          <w:tab w:val="left" w:pos="1418"/>
        </w:tabs>
        <w:suppressAutoHyphens/>
        <w:ind w:right="109"/>
        <w:jc w:val="both"/>
        <w:rPr>
          <w:i/>
          <w:iCs/>
          <w:color w:val="000000"/>
          <w:szCs w:val="24"/>
        </w:rPr>
      </w:pPr>
    </w:p>
    <w:p w14:paraId="5051FFDB" w14:textId="77777777" w:rsidR="00F83651" w:rsidRPr="004F2241" w:rsidRDefault="00F83651" w:rsidP="00AF6A6E">
      <w:pPr>
        <w:tabs>
          <w:tab w:val="left" w:pos="0"/>
          <w:tab w:val="left" w:pos="567"/>
          <w:tab w:val="left" w:pos="851"/>
        </w:tabs>
        <w:jc w:val="both"/>
        <w:rPr>
          <w:szCs w:val="24"/>
        </w:rPr>
      </w:pPr>
    </w:p>
    <w:p w14:paraId="74D15BE2" w14:textId="2115F7AC" w:rsidR="00F83651" w:rsidRPr="004F2241" w:rsidRDefault="00F83651" w:rsidP="00AF6A6E">
      <w:pPr>
        <w:jc w:val="both"/>
        <w:rPr>
          <w:sz w:val="22"/>
          <w:szCs w:val="22"/>
        </w:rPr>
      </w:pPr>
    </w:p>
    <w:p w14:paraId="62CB3D93" w14:textId="77777777" w:rsidR="001F0784" w:rsidRPr="004F2241" w:rsidRDefault="001F0784" w:rsidP="00AF6A6E">
      <w:pPr>
        <w:jc w:val="both"/>
        <w:rPr>
          <w:sz w:val="22"/>
          <w:szCs w:val="22"/>
        </w:rPr>
      </w:pPr>
    </w:p>
    <w:p w14:paraId="1EBED973" w14:textId="77C8FD64" w:rsidR="00F83651" w:rsidRDefault="00C16CF0" w:rsidP="00AF6A6E">
      <w:pPr>
        <w:jc w:val="both"/>
        <w:rPr>
          <w:szCs w:val="24"/>
        </w:rPr>
      </w:pPr>
      <w:r>
        <w:rPr>
          <w:szCs w:val="24"/>
        </w:rPr>
        <w:t>Viešojo pirkimo komisija</w:t>
      </w:r>
    </w:p>
    <w:p w14:paraId="1B74C5AA" w14:textId="1370C201" w:rsidR="001F0784" w:rsidRDefault="00A61661" w:rsidP="00AF6A6E">
      <w:pPr>
        <w:jc w:val="both"/>
        <w:rPr>
          <w:szCs w:val="24"/>
        </w:rPr>
      </w:pPr>
      <w:r>
        <w:rPr>
          <w:szCs w:val="24"/>
        </w:rPr>
        <w:t xml:space="preserve"> </w:t>
      </w:r>
    </w:p>
    <w:p w14:paraId="605BA278" w14:textId="77777777" w:rsidR="001F0784" w:rsidRDefault="001F0784" w:rsidP="00AF6A6E">
      <w:pPr>
        <w:jc w:val="both"/>
        <w:rPr>
          <w:szCs w:val="24"/>
        </w:rPr>
      </w:pPr>
    </w:p>
    <w:p w14:paraId="1E6FF665" w14:textId="77777777" w:rsidR="001F0784" w:rsidRPr="001F0784" w:rsidRDefault="001F0784" w:rsidP="00AF6A6E">
      <w:pPr>
        <w:rPr>
          <w:rFonts w:eastAsiaTheme="minorHAnsi"/>
          <w:szCs w:val="24"/>
          <w:lang w:eastAsia="en-US"/>
        </w:rPr>
      </w:pPr>
    </w:p>
    <w:p w14:paraId="54F69654" w14:textId="77777777" w:rsidR="004A502A" w:rsidRDefault="004A502A" w:rsidP="00AF6A6E">
      <w:pPr>
        <w:rPr>
          <w:rFonts w:eastAsiaTheme="minorHAnsi"/>
          <w:sz w:val="20"/>
          <w:lang w:eastAsia="en-US"/>
        </w:rPr>
      </w:pPr>
      <w:bookmarkStart w:id="1" w:name="_Hlk130376257"/>
    </w:p>
    <w:p w14:paraId="696E26E8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01B1C38C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05E0D857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5DE99067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46D35D62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175070DC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05D2C85D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51AF88E8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3EC0FF4D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11E7695F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31C5DE6B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0995FE3E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p w14:paraId="0C3F63DF" w14:textId="77777777" w:rsidR="004A502A" w:rsidRDefault="004A502A" w:rsidP="00AF6A6E">
      <w:pPr>
        <w:rPr>
          <w:rFonts w:eastAsiaTheme="minorHAnsi"/>
          <w:sz w:val="20"/>
          <w:lang w:eastAsia="en-US"/>
        </w:rPr>
      </w:pPr>
    </w:p>
    <w:bookmarkEnd w:id="1"/>
    <w:p w14:paraId="65EF255C" w14:textId="7F6D3FAD" w:rsidR="001F0784" w:rsidRPr="001B4660" w:rsidRDefault="001F0784" w:rsidP="00AF6A6E">
      <w:pPr>
        <w:rPr>
          <w:i/>
          <w:iCs/>
          <w:sz w:val="20"/>
        </w:rPr>
      </w:pPr>
    </w:p>
    <w:sectPr w:rsidR="001F0784" w:rsidRPr="001B4660" w:rsidSect="00814030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E21D4"/>
    <w:multiLevelType w:val="hybridMultilevel"/>
    <w:tmpl w:val="CE6E0FBE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354103D"/>
    <w:multiLevelType w:val="hybridMultilevel"/>
    <w:tmpl w:val="FDA2FA1C"/>
    <w:lvl w:ilvl="0" w:tplc="3DEA97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A565EA5"/>
    <w:multiLevelType w:val="hybridMultilevel"/>
    <w:tmpl w:val="5FD6FBBA"/>
    <w:lvl w:ilvl="0" w:tplc="B42227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6D571E"/>
    <w:multiLevelType w:val="multilevel"/>
    <w:tmpl w:val="913E6CD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531071048">
    <w:abstractNumId w:val="2"/>
  </w:num>
  <w:num w:numId="2" w16cid:durableId="908929097">
    <w:abstractNumId w:val="0"/>
  </w:num>
  <w:num w:numId="3" w16cid:durableId="90514992">
    <w:abstractNumId w:val="3"/>
  </w:num>
  <w:num w:numId="4" w16cid:durableId="468935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651"/>
    <w:rsid w:val="0001043A"/>
    <w:rsid w:val="000468E4"/>
    <w:rsid w:val="00062F11"/>
    <w:rsid w:val="000850BC"/>
    <w:rsid w:val="000942AC"/>
    <w:rsid w:val="000D23CA"/>
    <w:rsid w:val="00101BCC"/>
    <w:rsid w:val="00140926"/>
    <w:rsid w:val="00155687"/>
    <w:rsid w:val="00155A35"/>
    <w:rsid w:val="001B4660"/>
    <w:rsid w:val="001F0784"/>
    <w:rsid w:val="0022371F"/>
    <w:rsid w:val="00245687"/>
    <w:rsid w:val="002625EF"/>
    <w:rsid w:val="00273D93"/>
    <w:rsid w:val="002F0CF9"/>
    <w:rsid w:val="0031472A"/>
    <w:rsid w:val="00321558"/>
    <w:rsid w:val="00363114"/>
    <w:rsid w:val="003F1480"/>
    <w:rsid w:val="0040293A"/>
    <w:rsid w:val="0041090B"/>
    <w:rsid w:val="004300D6"/>
    <w:rsid w:val="004620EA"/>
    <w:rsid w:val="004A502A"/>
    <w:rsid w:val="004A5B7A"/>
    <w:rsid w:val="004B4506"/>
    <w:rsid w:val="004F2241"/>
    <w:rsid w:val="00572D36"/>
    <w:rsid w:val="00576942"/>
    <w:rsid w:val="00576D93"/>
    <w:rsid w:val="00584A09"/>
    <w:rsid w:val="00593906"/>
    <w:rsid w:val="005C0B8E"/>
    <w:rsid w:val="00625768"/>
    <w:rsid w:val="0066650C"/>
    <w:rsid w:val="00685C5B"/>
    <w:rsid w:val="00711942"/>
    <w:rsid w:val="00714190"/>
    <w:rsid w:val="00767448"/>
    <w:rsid w:val="00795927"/>
    <w:rsid w:val="007B16EB"/>
    <w:rsid w:val="00814030"/>
    <w:rsid w:val="0083293F"/>
    <w:rsid w:val="0083454F"/>
    <w:rsid w:val="008477CC"/>
    <w:rsid w:val="00854541"/>
    <w:rsid w:val="008658DF"/>
    <w:rsid w:val="008B7A85"/>
    <w:rsid w:val="008F4330"/>
    <w:rsid w:val="00914221"/>
    <w:rsid w:val="00937C73"/>
    <w:rsid w:val="009445EA"/>
    <w:rsid w:val="00975FB6"/>
    <w:rsid w:val="00991C28"/>
    <w:rsid w:val="009D1078"/>
    <w:rsid w:val="009E4B19"/>
    <w:rsid w:val="00A00EF1"/>
    <w:rsid w:val="00A444A5"/>
    <w:rsid w:val="00A61661"/>
    <w:rsid w:val="00A97C17"/>
    <w:rsid w:val="00AE1518"/>
    <w:rsid w:val="00AF1846"/>
    <w:rsid w:val="00AF6A6E"/>
    <w:rsid w:val="00B34A5C"/>
    <w:rsid w:val="00B41567"/>
    <w:rsid w:val="00B62CC7"/>
    <w:rsid w:val="00B7157C"/>
    <w:rsid w:val="00BA54BC"/>
    <w:rsid w:val="00BD198F"/>
    <w:rsid w:val="00C16CF0"/>
    <w:rsid w:val="00C24F2D"/>
    <w:rsid w:val="00C33DC6"/>
    <w:rsid w:val="00C42654"/>
    <w:rsid w:val="00CB2CF9"/>
    <w:rsid w:val="00CB5FB9"/>
    <w:rsid w:val="00D00296"/>
    <w:rsid w:val="00D02C79"/>
    <w:rsid w:val="00D65DDF"/>
    <w:rsid w:val="00D8026A"/>
    <w:rsid w:val="00D95BE2"/>
    <w:rsid w:val="00DF1D12"/>
    <w:rsid w:val="00E34DEE"/>
    <w:rsid w:val="00E4722A"/>
    <w:rsid w:val="00E6410C"/>
    <w:rsid w:val="00EA22D9"/>
    <w:rsid w:val="00EB765C"/>
    <w:rsid w:val="00EB7BF9"/>
    <w:rsid w:val="00ED4B07"/>
    <w:rsid w:val="00F54D2C"/>
    <w:rsid w:val="00F8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97D5"/>
  <w15:chartTrackingRefBased/>
  <w15:docId w15:val="{33C341C0-D46E-403A-B216-35BF66B8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36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wysiwyg-text-align-justify">
    <w:name w:val="wysiwyg-text-align-justify"/>
    <w:basedOn w:val="prastasis"/>
    <w:rsid w:val="00572D36"/>
    <w:pPr>
      <w:spacing w:before="100" w:beforeAutospacing="1" w:after="100" w:afterAutospacing="1"/>
    </w:pPr>
    <w:rPr>
      <w:szCs w:val="24"/>
    </w:rPr>
  </w:style>
  <w:style w:type="character" w:customStyle="1" w:styleId="wysiwyg-font-size-medium">
    <w:name w:val="wysiwyg-font-size-medium"/>
    <w:basedOn w:val="Numatytasispastraiposriftas"/>
    <w:rsid w:val="00572D36"/>
  </w:style>
  <w:style w:type="character" w:styleId="Grietas">
    <w:name w:val="Strong"/>
    <w:basedOn w:val="Numatytasispastraiposriftas"/>
    <w:uiPriority w:val="22"/>
    <w:qFormat/>
    <w:rsid w:val="00572D36"/>
    <w:rPr>
      <w:b/>
      <w:bCs/>
    </w:rPr>
  </w:style>
  <w:style w:type="paragraph" w:customStyle="1" w:styleId="wysiwyg-color-black1">
    <w:name w:val="wysiwyg-color-black1"/>
    <w:basedOn w:val="prastasis"/>
    <w:rsid w:val="00572D36"/>
    <w:pPr>
      <w:spacing w:before="100" w:beforeAutospacing="1" w:after="100" w:afterAutospacing="1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66650C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F1846"/>
    <w:rPr>
      <w:rFonts w:ascii="Arial" w:eastAsia="Arial" w:hAnsi="Arial" w:cs="Arial"/>
      <w:sz w:val="20"/>
      <w:szCs w:val="20"/>
    </w:rPr>
  </w:style>
  <w:style w:type="paragraph" w:styleId="Pagrindinistekstas">
    <w:name w:val="Body Text"/>
    <w:basedOn w:val="prastasis"/>
    <w:link w:val="PagrindinistekstasDiagrama"/>
    <w:qFormat/>
    <w:rsid w:val="00AF1846"/>
    <w:pPr>
      <w:widowControl w:val="0"/>
      <w:spacing w:after="120" w:line="252" w:lineRule="auto"/>
    </w:pPr>
    <w:rPr>
      <w:rFonts w:ascii="Arial" w:eastAsia="Arial" w:hAnsi="Arial" w:cs="Arial"/>
      <w:sz w:val="20"/>
      <w:lang w:eastAsia="en-US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AF184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2625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Hipersaitas">
    <w:name w:val="Hyperlink"/>
    <w:basedOn w:val="Numatytasispastraiposriftas"/>
    <w:uiPriority w:val="99"/>
    <w:unhideWhenUsed/>
    <w:rsid w:val="0001043A"/>
    <w:rPr>
      <w:color w:val="0563C1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95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3</cp:revision>
  <cp:lastPrinted>2023-04-03T07:21:00Z</cp:lastPrinted>
  <dcterms:created xsi:type="dcterms:W3CDTF">2026-05-28T07:07:00Z</dcterms:created>
  <dcterms:modified xsi:type="dcterms:W3CDTF">2026-06-16T11:19:00Z</dcterms:modified>
</cp:coreProperties>
</file>